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3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F5" w:rsidRPr="000F2D3F" w:rsidRDefault="00C130F5" w:rsidP="00C130F5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3F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83C3B" w:rsidRPr="000F2D3F" w:rsidRDefault="00683C3B" w:rsidP="005757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F5" w:rsidRPr="00967DBC" w:rsidRDefault="00C130F5" w:rsidP="005757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BC">
        <w:rPr>
          <w:rFonts w:ascii="Times New Roman" w:hAnsi="Times New Roman" w:cs="Times New Roman"/>
          <w:sz w:val="28"/>
          <w:szCs w:val="28"/>
        </w:rPr>
        <w:t>«</w:t>
      </w:r>
      <w:r w:rsidR="00EB282D">
        <w:rPr>
          <w:rFonts w:ascii="Times New Roman" w:hAnsi="Times New Roman" w:cs="Times New Roman"/>
          <w:sz w:val="28"/>
          <w:szCs w:val="28"/>
        </w:rPr>
        <w:t>18</w:t>
      </w:r>
      <w:r w:rsidRPr="00967DBC">
        <w:rPr>
          <w:rFonts w:ascii="Times New Roman" w:hAnsi="Times New Roman" w:cs="Times New Roman"/>
          <w:sz w:val="28"/>
          <w:szCs w:val="28"/>
        </w:rPr>
        <w:t>»</w:t>
      </w:r>
      <w:r w:rsidR="00EB282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967DBC">
        <w:rPr>
          <w:rFonts w:ascii="Times New Roman" w:hAnsi="Times New Roman" w:cs="Times New Roman"/>
          <w:sz w:val="28"/>
          <w:szCs w:val="28"/>
        </w:rPr>
        <w:t xml:space="preserve"> 20</w:t>
      </w:r>
      <w:r w:rsidR="00683C3B" w:rsidRPr="00967DBC">
        <w:rPr>
          <w:rFonts w:ascii="Times New Roman" w:hAnsi="Times New Roman" w:cs="Times New Roman"/>
          <w:sz w:val="28"/>
          <w:szCs w:val="28"/>
        </w:rPr>
        <w:t>2</w:t>
      </w:r>
      <w:r w:rsidR="008554E2">
        <w:rPr>
          <w:rFonts w:ascii="Times New Roman" w:hAnsi="Times New Roman" w:cs="Times New Roman"/>
          <w:sz w:val="28"/>
          <w:szCs w:val="28"/>
        </w:rPr>
        <w:t>5</w:t>
      </w:r>
      <w:r w:rsidRPr="00967DBC">
        <w:rPr>
          <w:rFonts w:ascii="Times New Roman" w:hAnsi="Times New Roman" w:cs="Times New Roman"/>
          <w:sz w:val="28"/>
          <w:szCs w:val="28"/>
        </w:rPr>
        <w:t xml:space="preserve"> г.</w:t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</w:r>
      <w:r w:rsidRPr="00967DB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C62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7DBC">
        <w:rPr>
          <w:rFonts w:ascii="Times New Roman" w:hAnsi="Times New Roman" w:cs="Times New Roman"/>
          <w:sz w:val="28"/>
          <w:szCs w:val="28"/>
        </w:rPr>
        <w:t xml:space="preserve"> № </w:t>
      </w:r>
      <w:r w:rsidR="00EB282D">
        <w:rPr>
          <w:rFonts w:ascii="Times New Roman" w:hAnsi="Times New Roman" w:cs="Times New Roman"/>
          <w:sz w:val="28"/>
          <w:szCs w:val="28"/>
        </w:rPr>
        <w:t>29-ОД</w:t>
      </w:r>
    </w:p>
    <w:p w:rsidR="007D2A98" w:rsidRPr="007201AD" w:rsidRDefault="007D2A98" w:rsidP="0057570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21A28" w:rsidRPr="00967DBC" w:rsidRDefault="00221A28" w:rsidP="005757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7DBC">
        <w:rPr>
          <w:rFonts w:ascii="Times New Roman" w:hAnsi="Times New Roman" w:cs="Times New Roman"/>
          <w:sz w:val="28"/>
          <w:szCs w:val="28"/>
        </w:rPr>
        <w:t>г. Махачкала</w:t>
      </w:r>
    </w:p>
    <w:p w:rsidR="00221A28" w:rsidRPr="00967DBC" w:rsidRDefault="00221A28" w:rsidP="008B0783">
      <w:pPr>
        <w:rPr>
          <w:sz w:val="28"/>
          <w:szCs w:val="28"/>
        </w:rPr>
      </w:pPr>
    </w:p>
    <w:p w:rsidR="008554E2" w:rsidRDefault="008554E2" w:rsidP="008554E2">
      <w:pPr>
        <w:pStyle w:val="af4"/>
        <w:widowControl w:val="0"/>
        <w:tabs>
          <w:tab w:val="left" w:pos="1446"/>
        </w:tabs>
        <w:autoSpaceDE w:val="0"/>
        <w:autoSpaceDN w:val="0"/>
        <w:spacing w:after="0" w:line="228" w:lineRule="auto"/>
        <w:ind w:left="851" w:right="133"/>
        <w:contextualSpacing w:val="0"/>
        <w:jc w:val="both"/>
        <w:rPr>
          <w:sz w:val="27"/>
          <w:szCs w:val="27"/>
        </w:rPr>
      </w:pPr>
    </w:p>
    <w:p w:rsidR="008554E2" w:rsidRDefault="008554E2" w:rsidP="008554E2">
      <w:pPr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Об утверждении </w:t>
      </w:r>
      <w:r w:rsidRPr="00D444B2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а </w:t>
      </w:r>
      <w:r w:rsidRPr="00D444B2">
        <w:rPr>
          <w:sz w:val="28"/>
          <w:szCs w:val="28"/>
        </w:rPr>
        <w:t xml:space="preserve">об осуществлении государственного </w:t>
      </w:r>
    </w:p>
    <w:p w:rsidR="008554E2" w:rsidRPr="00D444B2" w:rsidRDefault="008554E2" w:rsidP="008554E2">
      <w:pPr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контроля (надзора), муниципального контроля за 202</w:t>
      </w:r>
      <w:r>
        <w:rPr>
          <w:sz w:val="28"/>
          <w:szCs w:val="28"/>
        </w:rPr>
        <w:t>4</w:t>
      </w:r>
      <w:r w:rsidRPr="00D444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444B2">
        <w:rPr>
          <w:sz w:val="28"/>
          <w:szCs w:val="28"/>
        </w:rPr>
        <w:t>(обзор практики)</w:t>
      </w:r>
    </w:p>
    <w:p w:rsidR="008554E2" w:rsidRDefault="008554E2" w:rsidP="008554E2">
      <w:pPr>
        <w:pStyle w:val="af4"/>
        <w:widowControl w:val="0"/>
        <w:tabs>
          <w:tab w:val="left" w:pos="1446"/>
        </w:tabs>
        <w:autoSpaceDE w:val="0"/>
        <w:autoSpaceDN w:val="0"/>
        <w:spacing w:after="0" w:line="228" w:lineRule="auto"/>
        <w:ind w:left="851" w:right="133"/>
        <w:contextualSpacing w:val="0"/>
        <w:jc w:val="both"/>
        <w:rPr>
          <w:sz w:val="27"/>
          <w:szCs w:val="27"/>
        </w:rPr>
      </w:pPr>
    </w:p>
    <w:p w:rsidR="009E544C" w:rsidRPr="009E544C" w:rsidRDefault="009E544C" w:rsidP="009E54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544C">
        <w:rPr>
          <w:rFonts w:ascii="Times New Roman" w:hAnsi="Times New Roman" w:cs="Times New Roman"/>
          <w:sz w:val="28"/>
          <w:szCs w:val="28"/>
        </w:rPr>
        <w:t>В соответствии со статьей 47 Федерального закона от 31 июля 2020 г.№ 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44C">
        <w:rPr>
          <w:rFonts w:ascii="Times New Roman" w:hAnsi="Times New Roman" w:cs="Times New Roman"/>
          <w:sz w:val="28"/>
          <w:szCs w:val="28"/>
        </w:rPr>
        <w:t>и руководствуясь постановлением Правительства Республики Дагестан от 31 декабря 2019 г. № 346 «Вопросы Министерства юстиции Республики Дагестан»</w:t>
      </w:r>
    </w:p>
    <w:p w:rsidR="008554E2" w:rsidRPr="009E544C" w:rsidRDefault="008554E2" w:rsidP="009E544C">
      <w:pPr>
        <w:pStyle w:val="af4"/>
        <w:widowControl w:val="0"/>
        <w:autoSpaceDE w:val="0"/>
        <w:autoSpaceDN w:val="0"/>
        <w:spacing w:after="0" w:line="228" w:lineRule="auto"/>
        <w:ind w:left="0" w:right="133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E544C" w:rsidRDefault="009E544C" w:rsidP="009E544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C3B43">
        <w:rPr>
          <w:sz w:val="28"/>
          <w:szCs w:val="28"/>
        </w:rPr>
        <w:t>приказываю:</w:t>
      </w:r>
    </w:p>
    <w:p w:rsidR="009E544C" w:rsidRDefault="009E544C" w:rsidP="009E544C">
      <w:pPr>
        <w:jc w:val="center"/>
        <w:rPr>
          <w:sz w:val="28"/>
          <w:szCs w:val="28"/>
        </w:rPr>
      </w:pPr>
    </w:p>
    <w:p w:rsidR="009E544C" w:rsidRDefault="009E544C" w:rsidP="009E5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D444B2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</w:t>
      </w:r>
      <w:r w:rsidRPr="00D444B2">
        <w:rPr>
          <w:sz w:val="28"/>
          <w:szCs w:val="28"/>
        </w:rPr>
        <w:t>об осуществлении государственного контроля (надзора), муниципального контроля за 202</w:t>
      </w:r>
      <w:r>
        <w:rPr>
          <w:sz w:val="28"/>
          <w:szCs w:val="28"/>
        </w:rPr>
        <w:t>4</w:t>
      </w:r>
      <w:r w:rsidRPr="00D444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444B2">
        <w:rPr>
          <w:sz w:val="28"/>
          <w:szCs w:val="28"/>
        </w:rPr>
        <w:t>(обзор практики)</w:t>
      </w:r>
      <w:r>
        <w:rPr>
          <w:sz w:val="28"/>
          <w:szCs w:val="28"/>
        </w:rPr>
        <w:t>.</w:t>
      </w:r>
    </w:p>
    <w:p w:rsidR="009E544C" w:rsidRPr="00D456F5" w:rsidRDefault="009E544C" w:rsidP="009E54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56F5">
        <w:rPr>
          <w:sz w:val="28"/>
          <w:szCs w:val="28"/>
        </w:rPr>
        <w:t>Разместить настоящий приказ на сайте Министерства юстиции Республики Дагестан в информационно-телекоммуникационной сети «Интернет».</w:t>
      </w:r>
    </w:p>
    <w:p w:rsidR="009E544C" w:rsidRPr="00D456F5" w:rsidRDefault="009E544C" w:rsidP="009E54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56F5">
        <w:rPr>
          <w:sz w:val="28"/>
          <w:szCs w:val="28"/>
        </w:rPr>
        <w:t xml:space="preserve">4. </w:t>
      </w:r>
      <w:r w:rsidRPr="00D456F5">
        <w:rPr>
          <w:color w:val="000000"/>
          <w:sz w:val="28"/>
          <w:szCs w:val="28"/>
          <w:shd w:val="clear" w:color="auto" w:fill="FFFFFF"/>
        </w:rPr>
        <w:t>Контроль за выполнением настоящего приказа возложить на первого заместителя министра юстиции Республики Дагестан Биакаева К.Д.</w:t>
      </w:r>
    </w:p>
    <w:p w:rsidR="009E544C" w:rsidRPr="00D456F5" w:rsidRDefault="009E544C" w:rsidP="009E544C">
      <w:pPr>
        <w:keepNext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C3B43" w:rsidRPr="00B02AC9" w:rsidRDefault="004C3B43" w:rsidP="009E544C">
      <w:pPr>
        <w:keepNext/>
        <w:jc w:val="both"/>
        <w:rPr>
          <w:color w:val="000000"/>
          <w:sz w:val="27"/>
          <w:szCs w:val="27"/>
          <w:shd w:val="clear" w:color="auto" w:fill="FFFFFF"/>
        </w:rPr>
      </w:pPr>
    </w:p>
    <w:p w:rsidR="004C3B43" w:rsidRDefault="004C3B43" w:rsidP="004C3B43">
      <w:pPr>
        <w:ind w:right="-1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</w:t>
      </w:r>
      <w:r w:rsidRPr="00B02AC9">
        <w:rPr>
          <w:color w:val="000000"/>
          <w:sz w:val="27"/>
          <w:szCs w:val="27"/>
          <w:shd w:val="clear" w:color="auto" w:fill="FFFFFF"/>
        </w:rPr>
        <w:t xml:space="preserve">инистр                                             </w:t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</w:t>
      </w:r>
      <w:r w:rsidR="009E544C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Х.Э. Пашабеков</w:t>
      </w: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p w:rsidR="00AE257F" w:rsidRDefault="00AE257F" w:rsidP="00AE257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E257F" w:rsidRDefault="00AE257F" w:rsidP="00AE257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Минюста РД</w:t>
      </w:r>
    </w:p>
    <w:p w:rsidR="00AE257F" w:rsidRDefault="00AE257F" w:rsidP="00AE257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29-ОД</w:t>
      </w:r>
    </w:p>
    <w:p w:rsidR="00AE257F" w:rsidRDefault="00AE257F" w:rsidP="00AE257F">
      <w:pPr>
        <w:ind w:firstLine="709"/>
        <w:jc w:val="center"/>
        <w:rPr>
          <w:sz w:val="28"/>
          <w:szCs w:val="28"/>
        </w:rPr>
      </w:pPr>
    </w:p>
    <w:p w:rsidR="00AE257F" w:rsidRPr="00D444B2" w:rsidRDefault="00AE257F" w:rsidP="00AE257F">
      <w:pPr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Доклад</w:t>
      </w:r>
    </w:p>
    <w:p w:rsidR="00AE257F" w:rsidRPr="00D444B2" w:rsidRDefault="00AE257F" w:rsidP="00AE257F">
      <w:pPr>
        <w:jc w:val="center"/>
        <w:rPr>
          <w:sz w:val="28"/>
          <w:szCs w:val="28"/>
        </w:rPr>
      </w:pPr>
      <w:r w:rsidRPr="00D444B2">
        <w:rPr>
          <w:sz w:val="28"/>
          <w:szCs w:val="28"/>
        </w:rPr>
        <w:t>об осуществлении государственного контроля (надзора), муниципального контроля за 202</w:t>
      </w:r>
      <w:r>
        <w:rPr>
          <w:sz w:val="28"/>
          <w:szCs w:val="28"/>
        </w:rPr>
        <w:t>4</w:t>
      </w:r>
      <w:r w:rsidRPr="00D444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444B2">
        <w:rPr>
          <w:sz w:val="28"/>
          <w:szCs w:val="28"/>
        </w:rPr>
        <w:t>(обзор практики)</w:t>
      </w:r>
    </w:p>
    <w:p w:rsidR="00AE257F" w:rsidRPr="00D444B2" w:rsidRDefault="00AE257F" w:rsidP="00AE257F">
      <w:pPr>
        <w:ind w:firstLine="709"/>
        <w:rPr>
          <w:sz w:val="28"/>
          <w:szCs w:val="28"/>
        </w:rPr>
      </w:pP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В соответствии с положением о Министерстве юстиции Республики Дагестан (далее – Минюст РД), утвержденным постановлением Правительства РД от 31.12.2019 № 346, Минюст РД  является органом исполнительной власти Республики Дагестан, осуществляющим контроль (надзор) за соблюдением законодательства об архивном деле на территории Республике Дагестан.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Контрольная (надзорная) деятельность Минюста РД регулируется следующими нормативными правовыми актами: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Федеральным законом от 31.07.2020 № 248-ФЗ «О государственном контроле (надзоре) и муниципальном контроле в Российской Федерации»;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постановлением Правительства Республики Дагестан от 28 сентября 2021 г. № 246 «Об утверждении Положения о региональном государственном контроле (надзоре) за соблюдением законодательства об архивном деле на территории Республики Дагестан» (в редакции постановлений Правительства РД от 26.04.2022 № 101, от 24.05.2023 № 192) (далее – Положение);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постановлением Правительства Республики Дагестан от 21.12.2021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№ 344 «Об утверждении перечня индикаторов риска нарушения обязательных требований при осуществлении регионального государственного контроля (надзора) за соблюдением законодательства об архивном деле на территории Республики Дагестан» (в редакции постановления Правительства РД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от 24.05.2023 № 192). 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  <w:shd w:val="clear" w:color="auto" w:fill="FFFFFF"/>
        </w:rPr>
      </w:pPr>
      <w:r w:rsidRPr="00A04F84">
        <w:rPr>
          <w:sz w:val="28"/>
          <w:szCs w:val="28"/>
          <w:shd w:val="clear" w:color="auto" w:fill="FFFFFF"/>
        </w:rPr>
        <w:t xml:space="preserve">Осуществление </w:t>
      </w:r>
      <w:r w:rsidRPr="00A04F84">
        <w:rPr>
          <w:sz w:val="28"/>
          <w:szCs w:val="28"/>
        </w:rPr>
        <w:t xml:space="preserve">контроля (надзора) за соблюдением законодательства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об архивном деле на территории Республике Дагестан</w:t>
      </w:r>
      <w:r w:rsidRPr="00A04F84">
        <w:rPr>
          <w:sz w:val="28"/>
          <w:szCs w:val="28"/>
          <w:shd w:val="clear" w:color="auto" w:fill="FFFFFF"/>
        </w:rPr>
        <w:t xml:space="preserve"> в соответствии </w:t>
      </w:r>
      <w:r>
        <w:rPr>
          <w:sz w:val="28"/>
          <w:szCs w:val="28"/>
          <w:shd w:val="clear" w:color="auto" w:fill="FFFFFF"/>
        </w:rPr>
        <w:br/>
      </w:r>
      <w:r w:rsidRPr="00A04F84">
        <w:rPr>
          <w:sz w:val="28"/>
          <w:szCs w:val="28"/>
          <w:shd w:val="clear" w:color="auto" w:fill="FFFFFF"/>
        </w:rPr>
        <w:t>с Положением предусмотрено в отношении органов исполнительной власти Республики Дагестан, иных государственных органов Республики Дагестан, органов местного самоуправления муниципальных образований Республики Дагестан; юридических лиц, являющихся источниками комплектования государственного и муниципальных архивов Республики Дагестан.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Объектом контроля является деятельность контролируемых лиц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по соблюдению обязательных требований установленных в соответствии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с федеральными законами Российской Федерации и иными нормативными правовыми актами Российской Федерации,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Республики Дагестан.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соблюдение которых оценивается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при осуществлении регионального государственного контроля (надзора)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lastRenderedPageBreak/>
        <w:t>за соблюдением законодательства об архивном деле на территории Республики Дагестан, утвержденный приказом Министерства юстиции Республики Дагестан № 131-ОД от 05.09.2022 г., включает: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Федеральным законом от 22.10.2004 № 125-ФЗ «Об архивном деле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в Российской Федерации»;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приказ Федерального архивного агентства от 02.03.2020 №</w:t>
      </w:r>
      <w:r>
        <w:rPr>
          <w:sz w:val="28"/>
          <w:szCs w:val="28"/>
        </w:rPr>
        <w:t> </w:t>
      </w:r>
      <w:r w:rsidRPr="00A04F84">
        <w:rPr>
          <w:sz w:val="28"/>
          <w:szCs w:val="28"/>
        </w:rPr>
        <w:t>24 «Об 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(Зарегистрировано в Минюсте России 20 мая 2020 г. № 58396) (далее – Правила-2020);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приказ Федерального архивного агентства от 31.07.2023 № 77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(далее – Правила-2023);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приказом Федерального архивного агентства от 01.09.2017 № 143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«Об утверждении Порядка использования архивных документов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в государственных и муниципальных архивах Российской Федерации»: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приказом Федерального архивного агентства от 09.12.2020 N 155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«Об утверждении Правил организации хранения, комплектования, учета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организациях».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В рамках осуществления регионального государственного контроля (надзора) за соблюдением законодательства об архивном деле на территории Республики Дагестан и в соответствии с Программой профилактики рисков причинения вреда (ущерба) охраняемым законом ценностям </w:t>
      </w:r>
      <w:r w:rsidRPr="00A04F84">
        <w:rPr>
          <w:sz w:val="28"/>
          <w:szCs w:val="28"/>
        </w:rPr>
        <w:br/>
        <w:t xml:space="preserve">при осуществлении регионального государственного контроля (надзора) </w:t>
      </w:r>
      <w:r w:rsidRPr="00A04F84">
        <w:rPr>
          <w:sz w:val="28"/>
          <w:szCs w:val="28"/>
        </w:rPr>
        <w:br/>
        <w:t>за</w:t>
      </w:r>
      <w:r w:rsidRPr="00A04F84">
        <w:rPr>
          <w:bCs/>
          <w:sz w:val="28"/>
          <w:szCs w:val="28"/>
        </w:rPr>
        <w:t xml:space="preserve"> </w:t>
      </w:r>
      <w:r w:rsidRPr="00A04F84">
        <w:rPr>
          <w:sz w:val="28"/>
          <w:szCs w:val="28"/>
        </w:rPr>
        <w:t>соблюдением законодательства об архивном деле</w:t>
      </w:r>
      <w:r w:rsidRPr="00A04F84">
        <w:rPr>
          <w:bCs/>
          <w:sz w:val="28"/>
          <w:szCs w:val="28"/>
        </w:rPr>
        <w:t xml:space="preserve"> </w:t>
      </w:r>
      <w:r w:rsidRPr="00A04F84">
        <w:rPr>
          <w:sz w:val="28"/>
          <w:szCs w:val="28"/>
        </w:rPr>
        <w:t xml:space="preserve">на территории Республики Дагестан на 2024 год, утвержденной приказом Минюста РД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от 18.12.2023 года № 267-ОД, Графиком проведения профилактических визитов на 2023 год проведена следующая работа.</w:t>
      </w:r>
    </w:p>
    <w:p w:rsidR="00AE257F" w:rsidRPr="00A04F84" w:rsidRDefault="00AE257F" w:rsidP="00AE257F">
      <w:pPr>
        <w:shd w:val="clear" w:color="auto" w:fill="FFFFFF"/>
        <w:ind w:firstLine="709"/>
        <w:contextualSpacing/>
        <w:jc w:val="both"/>
        <w:outlineLvl w:val="0"/>
        <w:rPr>
          <w:sz w:val="28"/>
          <w:szCs w:val="28"/>
        </w:rPr>
      </w:pPr>
      <w:r w:rsidRPr="00A04F84">
        <w:rPr>
          <w:sz w:val="28"/>
          <w:szCs w:val="28"/>
          <w:shd w:val="clear" w:color="auto" w:fill="FFFFFF"/>
        </w:rPr>
        <w:t>С целью выявления и устранения существующих и потенциальных условий, причин и факторов, способных привести к нарушению обязательных требований проведено 10 профилактических визитов;</w:t>
      </w:r>
      <w:r w:rsidRPr="00A04F84">
        <w:rPr>
          <w:sz w:val="28"/>
          <w:szCs w:val="28"/>
        </w:rPr>
        <w:t xml:space="preserve"> 3 контролируемым лицам объявлено и направлено предостережение о недопустимости нарушения обязательных требований; по результатам обобщения правоприменительной практики Минюста РД подготовлен, направлен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в государственный и муниципальные архивы и размещен на официальном сайте Доклад о правоприменительной практике (обзор практики), </w:t>
      </w:r>
      <w:r w:rsidRPr="00A04F84">
        <w:rPr>
          <w:sz w:val="28"/>
          <w:szCs w:val="28"/>
          <w:shd w:val="clear" w:color="auto" w:fill="FFFFFF"/>
        </w:rPr>
        <w:t>в котором приведены характерные правонарушения и даны методические рекомендации по профилактике правонарушений</w:t>
      </w:r>
      <w:r w:rsidRPr="00A04F84">
        <w:rPr>
          <w:sz w:val="28"/>
          <w:szCs w:val="28"/>
        </w:rPr>
        <w:t xml:space="preserve">; проведено 3 публичных слушания правоприменительной практики и руководств по соблюдению обязательных требований архивного законодательства; регулярно осуществляется </w:t>
      </w:r>
      <w:r w:rsidRPr="00A04F84">
        <w:rPr>
          <w:sz w:val="28"/>
          <w:szCs w:val="28"/>
        </w:rPr>
        <w:lastRenderedPageBreak/>
        <w:t xml:space="preserve">консультирование, информирование контролируемых лиц по вопросам соблюдения обязательных требований посредством размещения соответствующей информации на официальном сайте Минюста РД, а также лично и по телефону. </w:t>
      </w:r>
    </w:p>
    <w:p w:rsidR="00AE257F" w:rsidRPr="00A04F84" w:rsidRDefault="00AE257F" w:rsidP="00AE257F">
      <w:pPr>
        <w:pStyle w:val="ConsPlusNormal"/>
        <w:tabs>
          <w:tab w:val="left" w:pos="10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объектам (субъектам) проверок оказывалась методическая, консультативная помощь в области организации архивного дела и обеспечения сохранности архивных документов. Объекты (субъекты) проверок через государственный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A04F84">
        <w:rPr>
          <w:rFonts w:ascii="Times New Roman" w:hAnsi="Times New Roman" w:cs="Times New Roman"/>
          <w:sz w:val="28"/>
          <w:szCs w:val="28"/>
        </w:rPr>
        <w:t xml:space="preserve">и муниципальные архивы республики обеспечены электронными версиями нормативных правовых актов по делопроизводству и архивному делу. </w:t>
      </w:r>
      <w:r w:rsidRPr="00A0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документов Минюста РД по осуществлению контроля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04F84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соблюдением законодательства об архивном деле в Республике Дагестан</w:t>
      </w:r>
      <w:r w:rsidRPr="00A04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04F84">
        <w:rPr>
          <w:rFonts w:ascii="Times New Roman" w:hAnsi="Times New Roman" w:cs="Times New Roman"/>
          <w:sz w:val="28"/>
          <w:szCs w:val="28"/>
        </w:rPr>
        <w:t xml:space="preserve">с разъяснениями в помощь субъектам (объектам) проверок и муниципальным архивам размещен на официальном сайте Минюста РД. 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Контролируемыми лицами не оспаривались основания и результаты проведения в отношении их профилактических мероприятий.</w:t>
      </w:r>
    </w:p>
    <w:p w:rsidR="00AE257F" w:rsidRPr="00A04F84" w:rsidRDefault="00AE257F" w:rsidP="00AE257F">
      <w:pPr>
        <w:ind w:firstLine="709"/>
        <w:jc w:val="both"/>
        <w:rPr>
          <w:spacing w:val="2"/>
          <w:sz w:val="28"/>
          <w:szCs w:val="28"/>
        </w:rPr>
      </w:pPr>
      <w:r w:rsidRPr="00A04F84">
        <w:rPr>
          <w:sz w:val="28"/>
          <w:szCs w:val="28"/>
        </w:rPr>
        <w:t xml:space="preserve">В Единый реестр видов контроля, внесены сведения о категорированных объектах регионального государственного контроля (надзора) </w:t>
      </w:r>
      <w:r w:rsidRPr="00A04F84">
        <w:rPr>
          <w:bCs/>
          <w:sz w:val="28"/>
          <w:szCs w:val="28"/>
        </w:rPr>
        <w:t xml:space="preserve">за </w:t>
      </w:r>
      <w:r w:rsidRPr="00A04F84">
        <w:rPr>
          <w:sz w:val="28"/>
          <w:szCs w:val="28"/>
        </w:rPr>
        <w:t>соблюдением законодательства об архивном деле</w:t>
      </w:r>
      <w:r w:rsidRPr="00A04F84">
        <w:rPr>
          <w:b/>
          <w:bCs/>
          <w:sz w:val="28"/>
          <w:szCs w:val="28"/>
        </w:rPr>
        <w:t xml:space="preserve"> </w:t>
      </w:r>
      <w:r w:rsidRPr="00A04F84">
        <w:rPr>
          <w:sz w:val="28"/>
          <w:szCs w:val="28"/>
        </w:rPr>
        <w:t>на территории Республики Дагестан.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В соответствии с Правилами подготовки докладов об осуществлении государственного контроля (надзора), муниципального контроля </w:t>
      </w:r>
      <w:r w:rsidRPr="00A04F84">
        <w:rPr>
          <w:sz w:val="28"/>
          <w:szCs w:val="28"/>
        </w:rPr>
        <w:br/>
        <w:t xml:space="preserve">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5 апреля 2010 года № 215, подготовлен и внесен </w:t>
      </w:r>
      <w:r w:rsidRPr="00A04F84">
        <w:rPr>
          <w:sz w:val="28"/>
          <w:szCs w:val="28"/>
        </w:rPr>
        <w:br/>
        <w:t>в информационную систему  monitoring.ar.gov.ru Доклад о виде государственного контроля (надзора), муниципального контроля Минюста РД за 2023 год.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В соответствии с Постановлением Правительства Российской Федерации от 16.04.2021 № 604 (ред. от 18.07.2024)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 415», а также в целях реализации </w:t>
      </w:r>
      <w:r w:rsidRPr="00A04F84">
        <w:rPr>
          <w:rStyle w:val="markedcontent"/>
          <w:sz w:val="28"/>
          <w:szCs w:val="28"/>
        </w:rPr>
        <w:t xml:space="preserve">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 3745-р, </w:t>
      </w:r>
      <w:r w:rsidRPr="00A04F84">
        <w:rPr>
          <w:sz w:val="28"/>
          <w:szCs w:val="28"/>
        </w:rPr>
        <w:t xml:space="preserve">в ФГИС «Единый реестр контрольных (надзорных) мероприятий» внесена информация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по проведенным в отчетном периоде профилактических мероприятий. Также вся информация о проведенных профилактических мероприятиях занесена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в ГИС «Типовое облачное решение по автоматизации контрольной (надзорной) деятельности».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Приказом Минюста РД от 05.12.2024 № 208-ОД утверждена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</w:t>
      </w:r>
      <w:r w:rsidRPr="00A04F84">
        <w:rPr>
          <w:sz w:val="28"/>
          <w:szCs w:val="28"/>
        </w:rPr>
        <w:br/>
        <w:t>на территории Республики Дагестан на 2025 год;</w:t>
      </w:r>
    </w:p>
    <w:p w:rsidR="00AE257F" w:rsidRPr="00AE257F" w:rsidRDefault="00AE257F" w:rsidP="00AE257F">
      <w:pPr>
        <w:ind w:firstLine="709"/>
        <w:jc w:val="both"/>
        <w:rPr>
          <w:rStyle w:val="FontStyle36"/>
          <w:b w:val="0"/>
          <w:bCs w:val="0"/>
          <w:sz w:val="28"/>
          <w:szCs w:val="28"/>
        </w:rPr>
      </w:pPr>
      <w:r w:rsidRPr="00AE257F">
        <w:rPr>
          <w:rStyle w:val="FontStyle36"/>
          <w:b w:val="0"/>
          <w:bCs w:val="0"/>
          <w:sz w:val="28"/>
          <w:szCs w:val="28"/>
        </w:rPr>
        <w:lastRenderedPageBreak/>
        <w:t xml:space="preserve">Сведения о разрабатываемых нормативных правовых актах регулярно вносятся в информационную систему </w:t>
      </w:r>
      <w:r w:rsidRPr="00AE257F">
        <w:rPr>
          <w:rStyle w:val="FontStyle36"/>
          <w:b w:val="0"/>
          <w:bCs w:val="0"/>
          <w:sz w:val="28"/>
          <w:szCs w:val="28"/>
          <w:lang w:val="en-US"/>
        </w:rPr>
        <w:t>monitoring</w:t>
      </w:r>
      <w:r w:rsidRPr="00AE257F">
        <w:rPr>
          <w:rStyle w:val="FontStyle36"/>
          <w:b w:val="0"/>
          <w:bCs w:val="0"/>
          <w:sz w:val="28"/>
          <w:szCs w:val="28"/>
        </w:rPr>
        <w:t>.</w:t>
      </w:r>
      <w:r w:rsidRPr="00AE257F">
        <w:rPr>
          <w:rStyle w:val="FontStyle36"/>
          <w:b w:val="0"/>
          <w:bCs w:val="0"/>
          <w:sz w:val="28"/>
          <w:szCs w:val="28"/>
          <w:lang w:val="en-US"/>
        </w:rPr>
        <w:t>ag</w:t>
      </w:r>
      <w:r w:rsidRPr="00AE257F">
        <w:rPr>
          <w:rStyle w:val="FontStyle36"/>
          <w:b w:val="0"/>
          <w:bCs w:val="0"/>
          <w:sz w:val="28"/>
          <w:szCs w:val="28"/>
        </w:rPr>
        <w:t>.</w:t>
      </w:r>
      <w:r w:rsidRPr="00AE257F">
        <w:rPr>
          <w:rStyle w:val="FontStyle36"/>
          <w:b w:val="0"/>
          <w:bCs w:val="0"/>
          <w:sz w:val="28"/>
          <w:szCs w:val="28"/>
          <w:lang w:val="en-US"/>
        </w:rPr>
        <w:t>gov</w:t>
      </w:r>
      <w:r w:rsidRPr="00AE257F">
        <w:rPr>
          <w:rStyle w:val="FontStyle36"/>
          <w:b w:val="0"/>
          <w:bCs w:val="0"/>
          <w:sz w:val="28"/>
          <w:szCs w:val="28"/>
        </w:rPr>
        <w:t>.</w:t>
      </w:r>
      <w:r w:rsidRPr="00AE257F">
        <w:rPr>
          <w:rStyle w:val="FontStyle36"/>
          <w:b w:val="0"/>
          <w:bCs w:val="0"/>
          <w:sz w:val="28"/>
          <w:szCs w:val="28"/>
          <w:lang w:val="en-US"/>
        </w:rPr>
        <w:t>ru</w:t>
      </w:r>
      <w:r w:rsidRPr="00AE257F">
        <w:rPr>
          <w:rStyle w:val="FontStyle36"/>
          <w:b w:val="0"/>
          <w:bCs w:val="0"/>
          <w:sz w:val="28"/>
          <w:szCs w:val="28"/>
        </w:rPr>
        <w:t>.</w:t>
      </w:r>
    </w:p>
    <w:p w:rsidR="00AE257F" w:rsidRPr="00A04F84" w:rsidRDefault="00AE257F" w:rsidP="00AE257F">
      <w:pPr>
        <w:shd w:val="clear" w:color="auto" w:fill="FFFFFF"/>
        <w:ind w:firstLine="709"/>
        <w:jc w:val="both"/>
        <w:outlineLvl w:val="0"/>
        <w:rPr>
          <w:kern w:val="36"/>
          <w:sz w:val="28"/>
          <w:szCs w:val="28"/>
        </w:rPr>
      </w:pPr>
      <w:r w:rsidRPr="00AE257F">
        <w:rPr>
          <w:kern w:val="36"/>
          <w:sz w:val="28"/>
          <w:szCs w:val="28"/>
        </w:rPr>
        <w:t>Нормативные правовые документы и информации по контрольно-</w:t>
      </w:r>
      <w:r w:rsidRPr="00A04F84">
        <w:rPr>
          <w:kern w:val="36"/>
          <w:sz w:val="28"/>
          <w:szCs w:val="28"/>
        </w:rPr>
        <w:t>надзорной деятельности Минюста РД размещены на</w:t>
      </w:r>
      <w:r w:rsidRPr="00A04F84">
        <w:rPr>
          <w:sz w:val="28"/>
          <w:szCs w:val="28"/>
        </w:rPr>
        <w:t xml:space="preserve"> </w:t>
      </w:r>
      <w:r w:rsidRPr="00A04F84">
        <w:rPr>
          <w:rStyle w:val="FontStyle13"/>
          <w:sz w:val="28"/>
          <w:szCs w:val="28"/>
        </w:rPr>
        <w:t xml:space="preserve">сайте министерства </w:t>
      </w:r>
      <w:r>
        <w:rPr>
          <w:rStyle w:val="FontStyle13"/>
          <w:sz w:val="28"/>
          <w:szCs w:val="28"/>
        </w:rPr>
        <w:br/>
      </w:r>
      <w:r w:rsidRPr="00A04F84">
        <w:rPr>
          <w:rStyle w:val="FontStyle13"/>
          <w:sz w:val="28"/>
          <w:szCs w:val="28"/>
        </w:rPr>
        <w:t>в информационно-телекоммуникационной сети «Интернет» (http://minyust.e-dag.ru)</w:t>
      </w:r>
      <w:r w:rsidRPr="00A04F84">
        <w:rPr>
          <w:kern w:val="36"/>
          <w:sz w:val="28"/>
          <w:szCs w:val="28"/>
        </w:rPr>
        <w:t xml:space="preserve"> в соответствующем разделе и поддерживаются в актуальном состоянии.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В соответствии с </w:t>
      </w:r>
      <w:r w:rsidRPr="00A04F84">
        <w:rPr>
          <w:rFonts w:eastAsia="Calibri"/>
          <w:bCs/>
          <w:sz w:val="28"/>
          <w:szCs w:val="28"/>
        </w:rPr>
        <w:t>Положением</w:t>
      </w:r>
      <w:r w:rsidRPr="00A04F84">
        <w:rPr>
          <w:rFonts w:eastAsia="Calibri"/>
          <w:sz w:val="28"/>
          <w:szCs w:val="28"/>
        </w:rPr>
        <w:t xml:space="preserve">, </w:t>
      </w:r>
      <w:r w:rsidRPr="00A04F84">
        <w:rPr>
          <w:rFonts w:eastAsia="Calibri"/>
          <w:bCs/>
          <w:sz w:val="28"/>
          <w:szCs w:val="28"/>
        </w:rPr>
        <w:t>ко</w:t>
      </w:r>
      <w:r w:rsidRPr="00A04F84">
        <w:rPr>
          <w:rFonts w:eastAsia="Calibri"/>
          <w:sz w:val="28"/>
          <w:szCs w:val="28"/>
        </w:rPr>
        <w:t xml:space="preserve">нтроль </w:t>
      </w:r>
      <w:r w:rsidRPr="00A04F84">
        <w:rPr>
          <w:rStyle w:val="pt-a0"/>
          <w:rFonts w:eastAsia="Calibri"/>
          <w:sz w:val="28"/>
          <w:szCs w:val="28"/>
        </w:rPr>
        <w:t>за соблюдением законодательства об архивном деле на территории Республики Дагестан</w:t>
      </w:r>
      <w:r w:rsidRPr="00A04F84">
        <w:rPr>
          <w:rFonts w:eastAsia="Calibri"/>
          <w:sz w:val="28"/>
          <w:szCs w:val="28"/>
        </w:rPr>
        <w:t xml:space="preserve"> осуществляется без проведения плановых контрольных (надзорных) мероприятий</w:t>
      </w:r>
      <w:r w:rsidRPr="00A04F84">
        <w:rPr>
          <w:sz w:val="28"/>
          <w:szCs w:val="28"/>
        </w:rPr>
        <w:t>.</w:t>
      </w:r>
    </w:p>
    <w:p w:rsidR="00AE257F" w:rsidRPr="00A04F84" w:rsidRDefault="00AE257F" w:rsidP="00AE2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Основанием для проведения внепланового контрольного (надзорного) мероприятия может быть:</w:t>
      </w:r>
    </w:p>
    <w:p w:rsidR="00AE257F" w:rsidRPr="00A04F84" w:rsidRDefault="00AE257F" w:rsidP="00AE25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а) выявление соответствия объекта контроля параметрам индикаторов риска нарушения обязательных требований, или отклонения объекта контроля от таких параметров (по согласованию с прокуратурой);</w:t>
      </w:r>
    </w:p>
    <w:p w:rsidR="00AE257F" w:rsidRPr="00A04F84" w:rsidRDefault="00AE257F" w:rsidP="00AE25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б) поручение Президента РФ, поручение Правительства Российской Федерации о проведении контрольных (надзорных) мероприятий в отношении конкретных контролируемых лиц (без согласования с прокуратурой);</w:t>
      </w:r>
    </w:p>
    <w:p w:rsidR="00AE257F" w:rsidRPr="00A04F84" w:rsidRDefault="00AE257F" w:rsidP="00AE25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в) истечение срока исполнения решения Министерства юстиции Республики Дагестан об устранении выявленного нарушения обязательных требований – в случаях, установленных частью 1 статьи 95 Федерального закона (без согласования с прокуратурой);</w:t>
      </w:r>
    </w:p>
    <w:p w:rsidR="00AE257F" w:rsidRPr="00A04F84" w:rsidRDefault="00AE257F" w:rsidP="00AE25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F84">
        <w:rPr>
          <w:rFonts w:ascii="Times New Roman" w:hAnsi="Times New Roman" w:cs="Times New Roman"/>
          <w:sz w:val="28"/>
          <w:szCs w:val="28"/>
        </w:rPr>
        <w:t>г) требование прокурора о проведении контрольного (надзорного) мероприятия в рамках надзора за исполнением законов, соблюдением прав и свобод человека и гражданина по поступившим в органы прокуратуры материалам и обращениям (без согласования с прокуратурой).</w:t>
      </w:r>
    </w:p>
    <w:p w:rsidR="00AE257F" w:rsidRPr="00A04F84" w:rsidRDefault="00AE257F" w:rsidP="00AE257F">
      <w:pPr>
        <w:ind w:firstLine="709"/>
        <w:jc w:val="both"/>
        <w:rPr>
          <w:rFonts w:eastAsia="Calibri"/>
          <w:sz w:val="28"/>
          <w:szCs w:val="28"/>
        </w:rPr>
      </w:pPr>
      <w:r w:rsidRPr="00A04F84">
        <w:rPr>
          <w:sz w:val="28"/>
          <w:szCs w:val="28"/>
        </w:rPr>
        <w:t>В</w:t>
      </w:r>
      <w:r w:rsidRPr="00A04F84">
        <w:rPr>
          <w:rFonts w:eastAsia="Calibri"/>
          <w:sz w:val="28"/>
          <w:szCs w:val="28"/>
        </w:rPr>
        <w:t xml:space="preserve"> соответствии с постановлением Правительства РФ от 10.03.2022 г. № 336  «Об особенностях организации и осуществлении государственного контроля (надзора), муниципального контроля» Минюст</w:t>
      </w:r>
      <w:r w:rsidRPr="00A04F84">
        <w:rPr>
          <w:sz w:val="28"/>
          <w:szCs w:val="28"/>
        </w:rPr>
        <w:t>ом</w:t>
      </w:r>
      <w:r w:rsidRPr="00A04F84">
        <w:rPr>
          <w:rFonts w:eastAsia="Calibri"/>
          <w:sz w:val="28"/>
          <w:szCs w:val="28"/>
        </w:rPr>
        <w:t xml:space="preserve"> РД </w:t>
      </w:r>
      <w:r>
        <w:rPr>
          <w:rFonts w:eastAsia="Calibri"/>
          <w:sz w:val="28"/>
          <w:szCs w:val="28"/>
        </w:rPr>
        <w:br/>
      </w:r>
      <w:r w:rsidRPr="00A04F84">
        <w:rPr>
          <w:rFonts w:eastAsia="Calibri"/>
          <w:sz w:val="28"/>
          <w:szCs w:val="28"/>
        </w:rPr>
        <w:t xml:space="preserve">при осуществлении регионального государственного контроля (надзора) </w:t>
      </w:r>
      <w:r>
        <w:rPr>
          <w:rFonts w:eastAsia="Calibri"/>
          <w:sz w:val="28"/>
          <w:szCs w:val="28"/>
        </w:rPr>
        <w:br/>
      </w:r>
      <w:r w:rsidRPr="00A04F84">
        <w:rPr>
          <w:rFonts w:eastAsia="Calibri"/>
          <w:sz w:val="28"/>
          <w:szCs w:val="28"/>
        </w:rPr>
        <w:t>за</w:t>
      </w:r>
      <w:r w:rsidRPr="00A04F84">
        <w:rPr>
          <w:rFonts w:eastAsia="Calibri"/>
          <w:bCs/>
          <w:sz w:val="28"/>
          <w:szCs w:val="28"/>
        </w:rPr>
        <w:t xml:space="preserve"> </w:t>
      </w:r>
      <w:r w:rsidRPr="00A04F84">
        <w:rPr>
          <w:rFonts w:eastAsia="Calibri"/>
          <w:sz w:val="28"/>
          <w:szCs w:val="28"/>
        </w:rPr>
        <w:t>соблюдением законодательства об архивном деле</w:t>
      </w:r>
      <w:r w:rsidRPr="00A04F84">
        <w:rPr>
          <w:rFonts w:eastAsia="Calibri"/>
          <w:bCs/>
          <w:sz w:val="28"/>
          <w:szCs w:val="28"/>
        </w:rPr>
        <w:t xml:space="preserve"> </w:t>
      </w:r>
      <w:r w:rsidRPr="00A04F84">
        <w:rPr>
          <w:rFonts w:eastAsia="Calibri"/>
          <w:sz w:val="28"/>
          <w:szCs w:val="28"/>
        </w:rPr>
        <w:t xml:space="preserve">на территории Республики Дагестан </w:t>
      </w:r>
      <w:r w:rsidRPr="00A04F84">
        <w:rPr>
          <w:sz w:val="28"/>
          <w:szCs w:val="28"/>
        </w:rPr>
        <w:t>с</w:t>
      </w:r>
      <w:r w:rsidRPr="00A04F84">
        <w:rPr>
          <w:rFonts w:eastAsia="Calibri"/>
          <w:sz w:val="28"/>
          <w:szCs w:val="28"/>
        </w:rPr>
        <w:t xml:space="preserve"> 2022 г. контрольные (надзорные) мероприятия </w:t>
      </w:r>
      <w:r>
        <w:rPr>
          <w:rFonts w:eastAsia="Calibri"/>
          <w:sz w:val="28"/>
          <w:szCs w:val="28"/>
        </w:rPr>
        <w:br/>
      </w:r>
      <w:r w:rsidRPr="00A04F84">
        <w:rPr>
          <w:rFonts w:eastAsia="Calibri"/>
          <w:sz w:val="28"/>
          <w:szCs w:val="28"/>
        </w:rPr>
        <w:t xml:space="preserve">не проводились. </w:t>
      </w:r>
    </w:p>
    <w:p w:rsidR="00AE257F" w:rsidRPr="00A04F84" w:rsidRDefault="00AE257F" w:rsidP="00AE257F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A04F84">
        <w:rPr>
          <w:sz w:val="28"/>
          <w:szCs w:val="28"/>
        </w:rPr>
        <w:t xml:space="preserve">Профилактические мероприятия в 2024 г. осуществлялись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в соответствии с требованиями законодательства о порядке их проведения. Нарушений законодательства со стороны должностных лиц, проводивших Профилактические мероприятия, не выявлено. Законность действий (бездействия) должностных лиц Минюста РД при осуществлении профилактических мероприятий в 2024 г. в судебном порядке не оспаривалась 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В результате проводимых с 2014 г. контрольных (надзорных)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и профилактических мероприятий укрепилась материально-техническая база проверенных муниципальных и ведомственных архивов, улучшилось состояние госучета документов, в то же время отдельные объекты проверок допускают длительное (частичное) неисполнение предписаний, в связи с чем, </w:t>
      </w:r>
      <w:r w:rsidRPr="00A04F84">
        <w:rPr>
          <w:sz w:val="28"/>
          <w:szCs w:val="28"/>
        </w:rPr>
        <w:lastRenderedPageBreak/>
        <w:t xml:space="preserve">правонарушения архивного законодательства продолжительное время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не устраняются. 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В то же время, при проведении мероприятий, предусмотренных региональным государственным контролем (надзором) за соблюдением законодательства об архивном деле на территории Республики Дагестан, выявляются следующие риски причинения вреда (ущерба) охраняемым законом ценностям. </w:t>
      </w:r>
    </w:p>
    <w:p w:rsidR="00AE257F" w:rsidRPr="00A04F84" w:rsidRDefault="00AE257F" w:rsidP="00AE257F">
      <w:pPr>
        <w:pStyle w:val="af"/>
        <w:ind w:firstLine="709"/>
        <w:jc w:val="both"/>
        <w:rPr>
          <w:bCs/>
          <w:sz w:val="28"/>
          <w:szCs w:val="28"/>
        </w:rPr>
      </w:pPr>
      <w:r w:rsidRPr="00A04F84">
        <w:rPr>
          <w:bCs/>
          <w:sz w:val="28"/>
          <w:szCs w:val="28"/>
        </w:rPr>
        <w:t>1. В администрациях МО МР/ГО (далее – администрация):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bCs/>
          <w:sz w:val="28"/>
          <w:szCs w:val="28"/>
        </w:rPr>
        <w:t xml:space="preserve">1.1. нарушение федеральных законов от 22 октября 2004 г. № 125-ФЗ «Об архивном деле в РФ», </w:t>
      </w:r>
      <w:r w:rsidRPr="00A04F84">
        <w:rPr>
          <w:sz w:val="28"/>
          <w:szCs w:val="28"/>
        </w:rPr>
        <w:t xml:space="preserve">от 06.10.2003 г. № 131-ФЗ «Об общих принципах организации местного самоуправления в Российской Федерации» (ликвидация муниципального архива (далее – МА) без определения его статуса в структуре администрации, подмена МА должностью в структуре и штатном расписании; отсутствие МА в утвержденной структуре администрации ни в форме структурного подразделения, ни в форме муниципального учреждения;  указание наименования МО в разных документах в произвольных вариантах, а не в соответствии с законодательством); 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1.2. нарушение архивного и смежного законодательства РФ, основных нормативных документов по делопроизводству, нарушение Правил-2020, </w:t>
      </w:r>
      <w:r>
        <w:rPr>
          <w:sz w:val="28"/>
          <w:szCs w:val="28"/>
        </w:rPr>
        <w:t>П</w:t>
      </w:r>
      <w:r w:rsidRPr="00A04F84">
        <w:rPr>
          <w:sz w:val="28"/>
          <w:szCs w:val="28"/>
        </w:rPr>
        <w:t>равил-2023, Правил делопроизводства в государственных органах, органах местного самоуправления, утвержденных приказом Росархива от 22.05.2019 г. № 71(Правила-2019):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 1.2.1. отсутствие последовательной системной и систематической работы в области управления документами; отсутствие последовательной работы в вопросах распределения ответственности и полномочий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по управлению документами;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1.2.2.  допущение в разных нормативных документах (устав, структура, штатное расписание, положения об администрации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разнописаний, вариативности наименования одного и того же структурного подразделения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и наименования одной и той же должности;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1.2.3. допущение в нормативных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МО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и структурных подразделений;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1.2.4. несоблюдение ГОСТов в делопроизводстве;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1.2.5. использование в работе структурного подразделения (должностного лица, заменяющего МА) бланков, штампов, печатей ликвидированного архивного отдела; подписание документов, архивных справок главным специалистом по архивному делу с грифом: «начальник архивного отдела» (несоответствие подписи регалии подписанта); подписание архивной справки главным специалистом, а не руководителем структурного </w:t>
      </w:r>
      <w:r w:rsidRPr="00A04F84">
        <w:rPr>
          <w:sz w:val="28"/>
          <w:szCs w:val="28"/>
        </w:rPr>
        <w:lastRenderedPageBreak/>
        <w:t>подразделения, куда входит МА/должность (такая архивная справка нелегитимна);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1.2.6. исполнение функционала МА главным специалистом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без распределения руководящих организационных и иных обязанностей между руководителем структурного подразделения, куда входит МА/должностное лицо и главным специалистом;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1.2.7. нарушение социальных прав работников, чьи трудовые книжки, личные дела, а также приказы по основной деятельности и по личному составу, документы по приему на работу, увольнению с работы, сокращению должности которых сформированы с нарушением установленных требований;</w:t>
      </w:r>
    </w:p>
    <w:p w:rsidR="00AE257F" w:rsidRPr="00A04F84" w:rsidRDefault="00AE257F" w:rsidP="00AE257F">
      <w:pPr>
        <w:pStyle w:val="af"/>
        <w:ind w:firstLine="709"/>
        <w:jc w:val="both"/>
        <w:rPr>
          <w:b/>
          <w:sz w:val="28"/>
          <w:szCs w:val="28"/>
        </w:rPr>
      </w:pPr>
      <w:r w:rsidRPr="00A04F84">
        <w:rPr>
          <w:sz w:val="28"/>
          <w:szCs w:val="28"/>
        </w:rPr>
        <w:t xml:space="preserve">1.2.8. передача в МА по распоряжению руководства  неучтенных,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не подвергшихся  научно-технической обработке документов администрации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и других ведомств без предварительного представления на рассмотрение ЭПК Минюста РД (прием и хранение  в МА не включенных в утвержденные ЭПК описи документов запрещены);</w:t>
      </w:r>
      <w:r w:rsidRPr="00A04F84">
        <w:rPr>
          <w:b/>
          <w:sz w:val="28"/>
          <w:szCs w:val="28"/>
        </w:rPr>
        <w:t xml:space="preserve">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1.2.9. нарушение в вопросах соблюдения сроков ведомственного хранения и  обеспечения сохранности документов Архивного фонда РФ, неосуществление контроля за обеспечением сохранности, учетом, комплектованием, использованием документов как в администрации/органе исполнительной власти, так и в подведомственных организациях, а также объединенной бухгалтерии администрации и реорганизованных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в муниципальные учреждения бывших структурных подразделений администраций/преобразованных в структурные подразделения администраций бывших муниципальных учреждений (отдел культуры, отдел образования, отдел имущественных отношений и т.д.);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1.2.10. нарушение Правил-2023 при организации работы ведомственного архива, экспертной комиссии, формировании дела фонда, составлении описей дел.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2. В МА в нарушение Правил</w:t>
      </w:r>
      <w:bookmarkStart w:id="0" w:name="_GoBack"/>
      <w:bookmarkEnd w:id="0"/>
      <w:r w:rsidRPr="00A04F84">
        <w:rPr>
          <w:sz w:val="28"/>
          <w:szCs w:val="28"/>
        </w:rPr>
        <w:t>-2020, Правил-2023, Правил-2019: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2.1. отсутствие систем охранной и пожарной безопасности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или неподключение их к пульту управления;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2.2. загруженность хранилища; оборудование хранилища нестандартными стеллажами;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2.3. наличие некартонированных документов и ветхих дел;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2.4. отсутствие перспективных планов (по проверке наличия,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по созданию фонда пользования);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2.5. отсутствие картотеки физического состояния документов; нарушение правил в составлении и оформлении основных и вспомогательных учетных документов;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2.6. отсутствие контроля за обеспечением сохранности документов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в ведомствах и комплектованием ими архива;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2.7. несвоевременное внесение изменений в Список №1;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2.8. представление на рассмотрение ЭПК Минюста РД документов (описи дел, акты, номенклатура дел, инструкция по делопроизводству и др.) без должной экспертной оценки и принятия на месте мер по устранению </w:t>
      </w:r>
      <w:r w:rsidRPr="00A04F84">
        <w:rPr>
          <w:sz w:val="28"/>
          <w:szCs w:val="28"/>
        </w:rPr>
        <w:lastRenderedPageBreak/>
        <w:t>допущенных в них нарушений, что приводит к неоднократным возвратам этих документов на доработку;</w:t>
      </w:r>
      <w:r w:rsidRPr="00A04F84">
        <w:rPr>
          <w:b/>
          <w:sz w:val="28"/>
          <w:szCs w:val="28"/>
        </w:rPr>
        <w:t xml:space="preserve">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2.9. несоблюдение правил подготовки описей дел и формирования соответствующих дел на этапе проведения экспертизы ценности в ведомствах;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2.10. наличие в МА неучтенных, не подвергшихся научно-технической обработке документов администрации и других ведомств;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2.11. отсутствие отметки утверждения руководителем и печати организации на документах, прошедших, согласование ЭПК Минюста РД.</w:t>
      </w:r>
    </w:p>
    <w:p w:rsidR="00AE257F" w:rsidRPr="00A04F84" w:rsidRDefault="00AE257F" w:rsidP="00AE257F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F84">
        <w:rPr>
          <w:rFonts w:ascii="Times New Roman" w:hAnsi="Times New Roman"/>
          <w:sz w:val="28"/>
          <w:szCs w:val="28"/>
        </w:rPr>
        <w:t>3. В контролируемых лицах – источниках комплектования ГКУ РД «ЦГА РД» (далее – организация):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>3.1. нарушение архивного и смежного законодательства РФ, основных нормативных документов по делопроизводству, нарушение Правил-2023, Правил-2019: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3.1.1. отсутствие последовательной системной и систематической работы в области управления документами; отсутствие последовательной работы в вопросах распределения ответственности и полномочий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по управлению документами;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3.1.2. допущение в разных нормативных документах (устав, структура, штатное расписание, положение об организации и структурных подразделениях, номенклатура дел, инструкция по делопроизводству, должностной регламент,  приказы по основной деятельности и по личному составу, трудовая книжка, переписка) разночтений и разнописаний, вариативности наименования одного и того же структурного подразделения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>и наименования одной и той же должности;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3.1.3. допущение в документах неустановленных делопроизводством произвольных сокращений и аббревиатур при указании личных данных работников, наименований должностей, наименований организации </w:t>
      </w:r>
      <w:r>
        <w:rPr>
          <w:sz w:val="28"/>
          <w:szCs w:val="28"/>
        </w:rPr>
        <w:br/>
      </w:r>
      <w:r w:rsidRPr="00A04F84">
        <w:rPr>
          <w:sz w:val="28"/>
          <w:szCs w:val="28"/>
        </w:rPr>
        <w:t xml:space="preserve">и структурных подразделений; </w:t>
      </w:r>
    </w:p>
    <w:p w:rsidR="00AE257F" w:rsidRPr="00A04F84" w:rsidRDefault="00AE257F" w:rsidP="00AE257F">
      <w:pPr>
        <w:pStyle w:val="af"/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3.1.4. несоблюдение ГОСТов в делопроизводстве; </w:t>
      </w:r>
    </w:p>
    <w:p w:rsidR="00AE257F" w:rsidRPr="00A04F84" w:rsidRDefault="00AE257F" w:rsidP="00AE257F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F84">
        <w:rPr>
          <w:rFonts w:ascii="Times New Roman" w:hAnsi="Times New Roman"/>
          <w:sz w:val="28"/>
          <w:szCs w:val="28"/>
        </w:rPr>
        <w:t>3.1.5. неупорядочение и невнесение в описи документов постоянного хранения и по личному составу по 2021 год включительно;</w:t>
      </w:r>
    </w:p>
    <w:p w:rsidR="00AE257F" w:rsidRPr="00A04F84" w:rsidRDefault="00AE257F" w:rsidP="00AE257F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F84">
        <w:rPr>
          <w:rFonts w:ascii="Times New Roman" w:hAnsi="Times New Roman"/>
          <w:sz w:val="28"/>
          <w:szCs w:val="28"/>
        </w:rPr>
        <w:t>3.1.6. нарушение сроков ведомственного хранения документов Архивного фонда Республики Дагестан (т.е. своевременно не переданы на хранения в государственный архив документы Архивного фонда Республики Дагестан);</w:t>
      </w:r>
    </w:p>
    <w:p w:rsidR="00AE257F" w:rsidRPr="00A04F84" w:rsidRDefault="00AE257F" w:rsidP="00AE257F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F84">
        <w:rPr>
          <w:rFonts w:ascii="Times New Roman" w:hAnsi="Times New Roman"/>
          <w:sz w:val="28"/>
          <w:szCs w:val="28"/>
        </w:rPr>
        <w:t xml:space="preserve">3.1.7. отсутствие номенклатуры дел; </w:t>
      </w:r>
    </w:p>
    <w:p w:rsidR="00AE257F" w:rsidRPr="00A04F84" w:rsidRDefault="00AE257F" w:rsidP="00AE257F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F84">
        <w:rPr>
          <w:rFonts w:ascii="Times New Roman" w:hAnsi="Times New Roman"/>
          <w:sz w:val="28"/>
          <w:szCs w:val="28"/>
        </w:rPr>
        <w:t>3.1.8. отсутствие экспертной комиссия и положения о ней;</w:t>
      </w:r>
    </w:p>
    <w:p w:rsidR="00AE257F" w:rsidRPr="00A04F84" w:rsidRDefault="00AE257F" w:rsidP="00AE257F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F84">
        <w:rPr>
          <w:rFonts w:ascii="Times New Roman" w:hAnsi="Times New Roman"/>
          <w:sz w:val="28"/>
          <w:szCs w:val="28"/>
        </w:rPr>
        <w:t xml:space="preserve">3.1.9. уничтожение документов с истекшими сроками хранения </w:t>
      </w:r>
      <w:r>
        <w:rPr>
          <w:rFonts w:ascii="Times New Roman" w:hAnsi="Times New Roman"/>
          <w:sz w:val="28"/>
          <w:szCs w:val="28"/>
        </w:rPr>
        <w:br/>
      </w:r>
      <w:r w:rsidRPr="00A04F84">
        <w:rPr>
          <w:rFonts w:ascii="Times New Roman" w:hAnsi="Times New Roman"/>
          <w:sz w:val="28"/>
          <w:szCs w:val="28"/>
        </w:rPr>
        <w:t>до утверждения описей дел постоянного хранения за аналогичный период;</w:t>
      </w:r>
    </w:p>
    <w:p w:rsidR="00AE257F" w:rsidRPr="00A04F84" w:rsidRDefault="00AE257F" w:rsidP="00AE257F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F84">
        <w:rPr>
          <w:rFonts w:ascii="Times New Roman" w:eastAsia="Times New Roman" w:hAnsi="Times New Roman"/>
          <w:sz w:val="28"/>
          <w:szCs w:val="28"/>
        </w:rPr>
        <w:t>3.1.10. отсутствие отметки утверждения руководителем и печати организации на документах, прошедших утверждение, согласование ЭПК Минюста РД;</w:t>
      </w:r>
    </w:p>
    <w:p w:rsidR="00AE257F" w:rsidRPr="00A04F84" w:rsidRDefault="00AE257F" w:rsidP="00AE257F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F84">
        <w:rPr>
          <w:rFonts w:ascii="Times New Roman" w:hAnsi="Times New Roman"/>
          <w:sz w:val="28"/>
          <w:szCs w:val="28"/>
        </w:rPr>
        <w:t xml:space="preserve">3.1.10. в помещении архива не установлены огнетушители; окна </w:t>
      </w:r>
      <w:r>
        <w:rPr>
          <w:rFonts w:ascii="Times New Roman" w:hAnsi="Times New Roman"/>
          <w:sz w:val="28"/>
          <w:szCs w:val="28"/>
        </w:rPr>
        <w:br/>
      </w:r>
      <w:r w:rsidRPr="00A04F84">
        <w:rPr>
          <w:rFonts w:ascii="Times New Roman" w:hAnsi="Times New Roman"/>
          <w:sz w:val="28"/>
          <w:szCs w:val="28"/>
        </w:rPr>
        <w:t>не закрыты шторами или жалюзи; помещение нуждается в ремонте;</w:t>
      </w:r>
    </w:p>
    <w:p w:rsidR="00AE257F" w:rsidRPr="00A04F84" w:rsidRDefault="00AE257F" w:rsidP="00AE257F">
      <w:pPr>
        <w:pStyle w:val="a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4F84">
        <w:rPr>
          <w:rFonts w:ascii="Times New Roman" w:hAnsi="Times New Roman"/>
          <w:sz w:val="28"/>
          <w:szCs w:val="28"/>
        </w:rPr>
        <w:lastRenderedPageBreak/>
        <w:t>3.1.11. не организован контроль за соблюдением температурно-влажностного, светового режимов хранения.</w:t>
      </w:r>
      <w:r w:rsidRPr="00A04F8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257F" w:rsidRPr="00A04F84" w:rsidRDefault="00AE257F" w:rsidP="00AE257F">
      <w:pPr>
        <w:ind w:firstLine="709"/>
        <w:jc w:val="both"/>
        <w:rPr>
          <w:sz w:val="28"/>
          <w:szCs w:val="28"/>
        </w:rPr>
      </w:pPr>
      <w:r w:rsidRPr="00A04F84">
        <w:rPr>
          <w:sz w:val="28"/>
          <w:szCs w:val="28"/>
        </w:rPr>
        <w:t xml:space="preserve">Обзоры практики с указанием на характерные правонарушения, выявленные у проверенных в 2014-2022 гг. объектов проверки, а также при проведении профилактических мероприятий, в целях профилактики правонарушений ежегодно направляются в МА, ГКУ РД «ЦГА РД», размещаются на официальном сайте Минюста РД.  </w:t>
      </w: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p w:rsidR="00AE257F" w:rsidRDefault="00AE257F" w:rsidP="004C3B43">
      <w:pPr>
        <w:ind w:right="-1"/>
        <w:rPr>
          <w:color w:val="000000"/>
          <w:sz w:val="27"/>
          <w:szCs w:val="27"/>
          <w:shd w:val="clear" w:color="auto" w:fill="FFFFFF"/>
        </w:rPr>
      </w:pPr>
    </w:p>
    <w:sectPr w:rsidR="00AE257F" w:rsidSect="00BC22B0">
      <w:headerReference w:type="default" r:id="rId9"/>
      <w:pgSz w:w="11906" w:h="16838"/>
      <w:pgMar w:top="1135" w:right="991" w:bottom="993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476" w:rsidRDefault="00A47476" w:rsidP="00ED1602">
      <w:r>
        <w:separator/>
      </w:r>
    </w:p>
  </w:endnote>
  <w:endnote w:type="continuationSeparator" w:id="0">
    <w:p w:rsidR="00A47476" w:rsidRDefault="00A47476" w:rsidP="00ED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476" w:rsidRDefault="00A47476" w:rsidP="00ED1602">
      <w:r>
        <w:separator/>
      </w:r>
    </w:p>
  </w:footnote>
  <w:footnote w:type="continuationSeparator" w:id="0">
    <w:p w:rsidR="00A47476" w:rsidRDefault="00A47476" w:rsidP="00ED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602" w:rsidRDefault="005140F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3B43">
      <w:rPr>
        <w:noProof/>
      </w:rPr>
      <w:t>2</w:t>
    </w:r>
    <w:r>
      <w:rPr>
        <w:noProof/>
      </w:rPr>
      <w:fldChar w:fldCharType="end"/>
    </w:r>
  </w:p>
  <w:p w:rsidR="00ED1602" w:rsidRDefault="00ED16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39A"/>
    <w:multiLevelType w:val="hybridMultilevel"/>
    <w:tmpl w:val="7FB8526E"/>
    <w:lvl w:ilvl="0" w:tplc="99E20610">
      <w:start w:val="1"/>
      <w:numFmt w:val="decimal"/>
      <w:lvlText w:val="%1."/>
      <w:lvlJc w:val="left"/>
      <w:pPr>
        <w:ind w:left="150" w:hanging="597"/>
      </w:pPr>
      <w:rPr>
        <w:rFonts w:hint="default"/>
        <w:spacing w:val="0"/>
        <w:w w:val="84"/>
        <w:lang w:val="ru-RU" w:eastAsia="en-US" w:bidi="ar-SA"/>
      </w:rPr>
    </w:lvl>
    <w:lvl w:ilvl="1" w:tplc="E89414CA">
      <w:numFmt w:val="bullet"/>
      <w:lvlText w:val="•"/>
      <w:lvlJc w:val="left"/>
      <w:pPr>
        <w:ind w:left="1204" w:hanging="597"/>
      </w:pPr>
      <w:rPr>
        <w:rFonts w:hint="default"/>
        <w:lang w:val="ru-RU" w:eastAsia="en-US" w:bidi="ar-SA"/>
      </w:rPr>
    </w:lvl>
    <w:lvl w:ilvl="2" w:tplc="E39C65DC">
      <w:numFmt w:val="bullet"/>
      <w:lvlText w:val="•"/>
      <w:lvlJc w:val="left"/>
      <w:pPr>
        <w:ind w:left="2248" w:hanging="597"/>
      </w:pPr>
      <w:rPr>
        <w:rFonts w:hint="default"/>
        <w:lang w:val="ru-RU" w:eastAsia="en-US" w:bidi="ar-SA"/>
      </w:rPr>
    </w:lvl>
    <w:lvl w:ilvl="3" w:tplc="0F46512C">
      <w:numFmt w:val="bullet"/>
      <w:lvlText w:val="•"/>
      <w:lvlJc w:val="left"/>
      <w:pPr>
        <w:ind w:left="3292" w:hanging="597"/>
      </w:pPr>
      <w:rPr>
        <w:rFonts w:hint="default"/>
        <w:lang w:val="ru-RU" w:eastAsia="en-US" w:bidi="ar-SA"/>
      </w:rPr>
    </w:lvl>
    <w:lvl w:ilvl="4" w:tplc="5A469004">
      <w:numFmt w:val="bullet"/>
      <w:lvlText w:val="•"/>
      <w:lvlJc w:val="left"/>
      <w:pPr>
        <w:ind w:left="4336" w:hanging="597"/>
      </w:pPr>
      <w:rPr>
        <w:rFonts w:hint="default"/>
        <w:lang w:val="ru-RU" w:eastAsia="en-US" w:bidi="ar-SA"/>
      </w:rPr>
    </w:lvl>
    <w:lvl w:ilvl="5" w:tplc="57D89028">
      <w:numFmt w:val="bullet"/>
      <w:lvlText w:val="•"/>
      <w:lvlJc w:val="left"/>
      <w:pPr>
        <w:ind w:left="5380" w:hanging="597"/>
      </w:pPr>
      <w:rPr>
        <w:rFonts w:hint="default"/>
        <w:lang w:val="ru-RU" w:eastAsia="en-US" w:bidi="ar-SA"/>
      </w:rPr>
    </w:lvl>
    <w:lvl w:ilvl="6" w:tplc="B6046BE4">
      <w:numFmt w:val="bullet"/>
      <w:lvlText w:val="•"/>
      <w:lvlJc w:val="left"/>
      <w:pPr>
        <w:ind w:left="6424" w:hanging="597"/>
      </w:pPr>
      <w:rPr>
        <w:rFonts w:hint="default"/>
        <w:lang w:val="ru-RU" w:eastAsia="en-US" w:bidi="ar-SA"/>
      </w:rPr>
    </w:lvl>
    <w:lvl w:ilvl="7" w:tplc="66A08E8C">
      <w:numFmt w:val="bullet"/>
      <w:lvlText w:val="•"/>
      <w:lvlJc w:val="left"/>
      <w:pPr>
        <w:ind w:left="7468" w:hanging="597"/>
      </w:pPr>
      <w:rPr>
        <w:rFonts w:hint="default"/>
        <w:lang w:val="ru-RU" w:eastAsia="en-US" w:bidi="ar-SA"/>
      </w:rPr>
    </w:lvl>
    <w:lvl w:ilvl="8" w:tplc="364A0020">
      <w:numFmt w:val="bullet"/>
      <w:lvlText w:val="•"/>
      <w:lvlJc w:val="left"/>
      <w:pPr>
        <w:ind w:left="8512" w:hanging="597"/>
      </w:pPr>
      <w:rPr>
        <w:rFonts w:hint="default"/>
        <w:lang w:val="ru-RU" w:eastAsia="en-US" w:bidi="ar-SA"/>
      </w:rPr>
    </w:lvl>
  </w:abstractNum>
  <w:abstractNum w:abstractNumId="1" w15:restartNumberingAfterBreak="0">
    <w:nsid w:val="0AA213A0"/>
    <w:multiLevelType w:val="singleLevel"/>
    <w:tmpl w:val="1702FDD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B54388D"/>
    <w:multiLevelType w:val="singleLevel"/>
    <w:tmpl w:val="701AFC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AE"/>
    <w:rsid w:val="00001227"/>
    <w:rsid w:val="00035CA7"/>
    <w:rsid w:val="00053D7F"/>
    <w:rsid w:val="00055A0B"/>
    <w:rsid w:val="00066018"/>
    <w:rsid w:val="00072693"/>
    <w:rsid w:val="000912FD"/>
    <w:rsid w:val="000942B3"/>
    <w:rsid w:val="000D7C05"/>
    <w:rsid w:val="000E5AD6"/>
    <w:rsid w:val="000F2D3F"/>
    <w:rsid w:val="000F34DC"/>
    <w:rsid w:val="000F6925"/>
    <w:rsid w:val="00106CA5"/>
    <w:rsid w:val="00111750"/>
    <w:rsid w:val="00114F49"/>
    <w:rsid w:val="00116BDB"/>
    <w:rsid w:val="001243CF"/>
    <w:rsid w:val="00136878"/>
    <w:rsid w:val="001407BD"/>
    <w:rsid w:val="00150CE6"/>
    <w:rsid w:val="00154DB7"/>
    <w:rsid w:val="0015763E"/>
    <w:rsid w:val="00160611"/>
    <w:rsid w:val="001631B3"/>
    <w:rsid w:val="00165FE2"/>
    <w:rsid w:val="00180E4B"/>
    <w:rsid w:val="001A347E"/>
    <w:rsid w:val="00203505"/>
    <w:rsid w:val="0020765A"/>
    <w:rsid w:val="00221A28"/>
    <w:rsid w:val="00222D7C"/>
    <w:rsid w:val="00226D92"/>
    <w:rsid w:val="0023468C"/>
    <w:rsid w:val="002458A4"/>
    <w:rsid w:val="00267683"/>
    <w:rsid w:val="0027446B"/>
    <w:rsid w:val="002D2004"/>
    <w:rsid w:val="002D74E4"/>
    <w:rsid w:val="002E2A5A"/>
    <w:rsid w:val="002E2B61"/>
    <w:rsid w:val="00317D6F"/>
    <w:rsid w:val="003424C3"/>
    <w:rsid w:val="003630D5"/>
    <w:rsid w:val="0036434E"/>
    <w:rsid w:val="00365D1B"/>
    <w:rsid w:val="00385723"/>
    <w:rsid w:val="003A3183"/>
    <w:rsid w:val="003A57D7"/>
    <w:rsid w:val="003B6606"/>
    <w:rsid w:val="003D344E"/>
    <w:rsid w:val="003D5D33"/>
    <w:rsid w:val="003E75E1"/>
    <w:rsid w:val="003E7F31"/>
    <w:rsid w:val="003F2EB1"/>
    <w:rsid w:val="00405C66"/>
    <w:rsid w:val="00417593"/>
    <w:rsid w:val="00423B31"/>
    <w:rsid w:val="00456760"/>
    <w:rsid w:val="004630DF"/>
    <w:rsid w:val="004646CF"/>
    <w:rsid w:val="00483AE6"/>
    <w:rsid w:val="004A5ADB"/>
    <w:rsid w:val="004A7A10"/>
    <w:rsid w:val="004B5890"/>
    <w:rsid w:val="004C201B"/>
    <w:rsid w:val="004C32AF"/>
    <w:rsid w:val="004C3B43"/>
    <w:rsid w:val="004E2318"/>
    <w:rsid w:val="004F166E"/>
    <w:rsid w:val="00503362"/>
    <w:rsid w:val="005055AE"/>
    <w:rsid w:val="005140FA"/>
    <w:rsid w:val="00535EDE"/>
    <w:rsid w:val="0054023C"/>
    <w:rsid w:val="0057447F"/>
    <w:rsid w:val="0057570E"/>
    <w:rsid w:val="005773D7"/>
    <w:rsid w:val="00581EB9"/>
    <w:rsid w:val="00586C66"/>
    <w:rsid w:val="00594396"/>
    <w:rsid w:val="005B0B50"/>
    <w:rsid w:val="005C798F"/>
    <w:rsid w:val="005D293A"/>
    <w:rsid w:val="005F00C5"/>
    <w:rsid w:val="005F4A92"/>
    <w:rsid w:val="00601227"/>
    <w:rsid w:val="006062CC"/>
    <w:rsid w:val="006122CB"/>
    <w:rsid w:val="006253C5"/>
    <w:rsid w:val="0063746B"/>
    <w:rsid w:val="0064220B"/>
    <w:rsid w:val="00655069"/>
    <w:rsid w:val="006574BE"/>
    <w:rsid w:val="00657DF9"/>
    <w:rsid w:val="00680DE2"/>
    <w:rsid w:val="00682D15"/>
    <w:rsid w:val="00683C3B"/>
    <w:rsid w:val="006A4AC9"/>
    <w:rsid w:val="006A6767"/>
    <w:rsid w:val="006C48E7"/>
    <w:rsid w:val="006E1C06"/>
    <w:rsid w:val="007201AD"/>
    <w:rsid w:val="00762570"/>
    <w:rsid w:val="00775966"/>
    <w:rsid w:val="00776C0D"/>
    <w:rsid w:val="007820FE"/>
    <w:rsid w:val="00783829"/>
    <w:rsid w:val="00795571"/>
    <w:rsid w:val="007A32F0"/>
    <w:rsid w:val="007A55F8"/>
    <w:rsid w:val="007A6D34"/>
    <w:rsid w:val="007D2A98"/>
    <w:rsid w:val="007E2CD9"/>
    <w:rsid w:val="00824EDB"/>
    <w:rsid w:val="00827AB5"/>
    <w:rsid w:val="00837A0D"/>
    <w:rsid w:val="00837F24"/>
    <w:rsid w:val="00846AEA"/>
    <w:rsid w:val="008554E2"/>
    <w:rsid w:val="00856A0C"/>
    <w:rsid w:val="0089259F"/>
    <w:rsid w:val="008A4C9C"/>
    <w:rsid w:val="008B0783"/>
    <w:rsid w:val="008B402B"/>
    <w:rsid w:val="008B6549"/>
    <w:rsid w:val="008E7524"/>
    <w:rsid w:val="008F1F9D"/>
    <w:rsid w:val="00901F04"/>
    <w:rsid w:val="00904A33"/>
    <w:rsid w:val="00923EB2"/>
    <w:rsid w:val="00925984"/>
    <w:rsid w:val="00937EF0"/>
    <w:rsid w:val="00947B6D"/>
    <w:rsid w:val="009534E7"/>
    <w:rsid w:val="00954A13"/>
    <w:rsid w:val="00967DBC"/>
    <w:rsid w:val="0097281F"/>
    <w:rsid w:val="009831FC"/>
    <w:rsid w:val="009858CE"/>
    <w:rsid w:val="009912ED"/>
    <w:rsid w:val="009A0914"/>
    <w:rsid w:val="009A2600"/>
    <w:rsid w:val="009B0740"/>
    <w:rsid w:val="009E544C"/>
    <w:rsid w:val="00A135A6"/>
    <w:rsid w:val="00A21EC0"/>
    <w:rsid w:val="00A30755"/>
    <w:rsid w:val="00A47476"/>
    <w:rsid w:val="00A670B2"/>
    <w:rsid w:val="00A70E7F"/>
    <w:rsid w:val="00A778B4"/>
    <w:rsid w:val="00A85A6E"/>
    <w:rsid w:val="00A95739"/>
    <w:rsid w:val="00A958C8"/>
    <w:rsid w:val="00A96520"/>
    <w:rsid w:val="00AA66B5"/>
    <w:rsid w:val="00AB31EF"/>
    <w:rsid w:val="00AB4091"/>
    <w:rsid w:val="00AD0B36"/>
    <w:rsid w:val="00AD5350"/>
    <w:rsid w:val="00AE257F"/>
    <w:rsid w:val="00B03545"/>
    <w:rsid w:val="00B05BBC"/>
    <w:rsid w:val="00B154C8"/>
    <w:rsid w:val="00B31BC6"/>
    <w:rsid w:val="00B35A08"/>
    <w:rsid w:val="00B422C2"/>
    <w:rsid w:val="00B47F2B"/>
    <w:rsid w:val="00B566BF"/>
    <w:rsid w:val="00B577E1"/>
    <w:rsid w:val="00B75F7E"/>
    <w:rsid w:val="00B765E4"/>
    <w:rsid w:val="00B954CA"/>
    <w:rsid w:val="00BA7F38"/>
    <w:rsid w:val="00BB7A7E"/>
    <w:rsid w:val="00BC22B0"/>
    <w:rsid w:val="00BF6BB8"/>
    <w:rsid w:val="00C106F8"/>
    <w:rsid w:val="00C130E6"/>
    <w:rsid w:val="00C130F5"/>
    <w:rsid w:val="00C4450E"/>
    <w:rsid w:val="00C57E1C"/>
    <w:rsid w:val="00C86AAB"/>
    <w:rsid w:val="00CA73D5"/>
    <w:rsid w:val="00CC4135"/>
    <w:rsid w:val="00CD5888"/>
    <w:rsid w:val="00CD5967"/>
    <w:rsid w:val="00CE72DC"/>
    <w:rsid w:val="00D2024F"/>
    <w:rsid w:val="00D36E7B"/>
    <w:rsid w:val="00D54BC6"/>
    <w:rsid w:val="00D81978"/>
    <w:rsid w:val="00D917C1"/>
    <w:rsid w:val="00D91E98"/>
    <w:rsid w:val="00DB6BAA"/>
    <w:rsid w:val="00DB6E96"/>
    <w:rsid w:val="00DB731F"/>
    <w:rsid w:val="00DC34C1"/>
    <w:rsid w:val="00DC4B9B"/>
    <w:rsid w:val="00DE6972"/>
    <w:rsid w:val="00DF59A6"/>
    <w:rsid w:val="00E27A9F"/>
    <w:rsid w:val="00E31F40"/>
    <w:rsid w:val="00E35D25"/>
    <w:rsid w:val="00E4598F"/>
    <w:rsid w:val="00E5533A"/>
    <w:rsid w:val="00E728DB"/>
    <w:rsid w:val="00EA6BE9"/>
    <w:rsid w:val="00EB282D"/>
    <w:rsid w:val="00EB7DB5"/>
    <w:rsid w:val="00EC0C1E"/>
    <w:rsid w:val="00ED1602"/>
    <w:rsid w:val="00EF4EFB"/>
    <w:rsid w:val="00EF6F75"/>
    <w:rsid w:val="00F0433F"/>
    <w:rsid w:val="00F05144"/>
    <w:rsid w:val="00F11D6B"/>
    <w:rsid w:val="00F20506"/>
    <w:rsid w:val="00F221D4"/>
    <w:rsid w:val="00F25D86"/>
    <w:rsid w:val="00F67A3A"/>
    <w:rsid w:val="00F734B3"/>
    <w:rsid w:val="00F773EE"/>
    <w:rsid w:val="00F84BE7"/>
    <w:rsid w:val="00F8569E"/>
    <w:rsid w:val="00FA39A2"/>
    <w:rsid w:val="00FA4D08"/>
    <w:rsid w:val="00FB7EB7"/>
    <w:rsid w:val="00FC6290"/>
    <w:rsid w:val="00FE0A1B"/>
    <w:rsid w:val="00FE33E5"/>
    <w:rsid w:val="00FF12E4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F4E"/>
  <w15:docId w15:val="{D968FC37-AD68-42BC-90EA-759A47BA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055AE"/>
    <w:pPr>
      <w:keepNext/>
      <w:ind w:firstLine="567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055AE"/>
    <w:pPr>
      <w:keepNext/>
      <w:jc w:val="both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5055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55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5055AE"/>
    <w:pPr>
      <w:ind w:left="216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05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055A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055AE"/>
    <w:rPr>
      <w:color w:val="0000FF"/>
      <w:u w:val="single"/>
    </w:rPr>
  </w:style>
  <w:style w:type="paragraph" w:customStyle="1" w:styleId="Style3">
    <w:name w:val="Style3"/>
    <w:basedOn w:val="a"/>
    <w:uiPriority w:val="99"/>
    <w:rsid w:val="00DF59A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DF59A6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DF59A6"/>
    <w:pPr>
      <w:widowControl w:val="0"/>
      <w:autoSpaceDE w:val="0"/>
      <w:autoSpaceDN w:val="0"/>
      <w:adjustRightInd w:val="0"/>
      <w:spacing w:line="320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DF59A6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DF5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ED160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1602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38">
    <w:name w:val="Font Style38"/>
    <w:basedOn w:val="a0"/>
    <w:uiPriority w:val="99"/>
    <w:rsid w:val="00ED1602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1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D16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3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0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30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3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A5AD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4A5ADB"/>
    <w:pPr>
      <w:widowControl w:val="0"/>
      <w:autoSpaceDE w:val="0"/>
      <w:autoSpaceDN w:val="0"/>
      <w:adjustRightInd w:val="0"/>
      <w:spacing w:line="377" w:lineRule="exact"/>
      <w:ind w:firstLine="70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783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Strong"/>
    <w:basedOn w:val="a0"/>
    <w:uiPriority w:val="22"/>
    <w:qFormat/>
    <w:rsid w:val="00783829"/>
    <w:rPr>
      <w:b/>
      <w:bCs/>
    </w:rPr>
  </w:style>
  <w:style w:type="paragraph" w:styleId="af">
    <w:name w:val="No Spacing"/>
    <w:uiPriority w:val="1"/>
    <w:qFormat/>
    <w:rsid w:val="00C1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CA73D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0D7C0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0D7C0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0D7C0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sid w:val="000D7C05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683C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rsid w:val="00683C3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83C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6">
    <w:name w:val="Font Style36"/>
    <w:basedOn w:val="a0"/>
    <w:uiPriority w:val="99"/>
    <w:rsid w:val="00683C3B"/>
    <w:rPr>
      <w:rFonts w:ascii="Times New Roman" w:hAnsi="Times New Roman" w:cs="Times New Roman"/>
      <w:b/>
      <w:bCs/>
      <w:sz w:val="110"/>
      <w:szCs w:val="110"/>
    </w:rPr>
  </w:style>
  <w:style w:type="character" w:customStyle="1" w:styleId="FontStyle37">
    <w:name w:val="Font Style37"/>
    <w:basedOn w:val="a0"/>
    <w:uiPriority w:val="99"/>
    <w:rsid w:val="00683C3B"/>
    <w:rPr>
      <w:rFonts w:ascii="Times New Roman" w:hAnsi="Times New Roman" w:cs="Times New Roman"/>
      <w:sz w:val="110"/>
      <w:szCs w:val="110"/>
    </w:rPr>
  </w:style>
  <w:style w:type="paragraph" w:customStyle="1" w:styleId="Style9">
    <w:name w:val="Style9"/>
    <w:basedOn w:val="a"/>
    <w:uiPriority w:val="99"/>
    <w:rsid w:val="00683C3B"/>
    <w:pPr>
      <w:widowControl w:val="0"/>
      <w:autoSpaceDE w:val="0"/>
      <w:autoSpaceDN w:val="0"/>
      <w:adjustRightInd w:val="0"/>
      <w:spacing w:line="1337" w:lineRule="exact"/>
      <w:ind w:firstLine="2920"/>
      <w:jc w:val="both"/>
    </w:pPr>
    <w:rPr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C413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C4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9912ED"/>
    <w:pPr>
      <w:widowControl w:val="0"/>
      <w:autoSpaceDE w:val="0"/>
      <w:autoSpaceDN w:val="0"/>
      <w:adjustRightInd w:val="0"/>
      <w:spacing w:line="389" w:lineRule="exact"/>
      <w:ind w:firstLine="734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630D5"/>
    <w:rPr>
      <w:rFonts w:ascii="Times New Roman" w:hAnsi="Times New Roman" w:cs="Times New Roman" w:hint="default"/>
      <w:sz w:val="26"/>
      <w:szCs w:val="26"/>
    </w:rPr>
  </w:style>
  <w:style w:type="paragraph" w:styleId="af4">
    <w:name w:val="List Paragraph"/>
    <w:basedOn w:val="a"/>
    <w:uiPriority w:val="34"/>
    <w:qFormat/>
    <w:rsid w:val="00116B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Без интервала2"/>
    <w:rsid w:val="00FE0A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31F40"/>
  </w:style>
  <w:style w:type="character" w:customStyle="1" w:styleId="12">
    <w:name w:val="Название объекта1"/>
    <w:basedOn w:val="a0"/>
    <w:rsid w:val="003D344E"/>
  </w:style>
  <w:style w:type="paragraph" w:customStyle="1" w:styleId="msonormalbullet2gif">
    <w:name w:val="msonormalbullet2.gif"/>
    <w:basedOn w:val="a"/>
    <w:uiPriority w:val="99"/>
    <w:rsid w:val="00FF6BA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776C0D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150CE6"/>
  </w:style>
  <w:style w:type="paragraph" w:customStyle="1" w:styleId="TableParagraph">
    <w:name w:val="Table Paragraph"/>
    <w:basedOn w:val="a"/>
    <w:uiPriority w:val="1"/>
    <w:qFormat/>
    <w:rsid w:val="00FC6290"/>
    <w:pPr>
      <w:widowControl w:val="0"/>
      <w:autoSpaceDE w:val="0"/>
      <w:autoSpaceDN w:val="0"/>
    </w:pPr>
    <w:rPr>
      <w:sz w:val="22"/>
      <w:szCs w:val="22"/>
    </w:rPr>
  </w:style>
  <w:style w:type="character" w:customStyle="1" w:styleId="fontstyle01">
    <w:name w:val="fontstyle01"/>
    <w:basedOn w:val="a0"/>
    <w:rsid w:val="00FC6290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FC6290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pt-a0">
    <w:name w:val="pt-a0"/>
    <w:basedOn w:val="a0"/>
    <w:rsid w:val="00AE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C31DB-E55B-4FDF-80A9-AFE6B480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2024-10-03T13:03:00Z</cp:lastPrinted>
  <dcterms:created xsi:type="dcterms:W3CDTF">2025-02-20T07:09:00Z</dcterms:created>
  <dcterms:modified xsi:type="dcterms:W3CDTF">2025-02-20T07:11:00Z</dcterms:modified>
</cp:coreProperties>
</file>